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FE9" w:rsidRPr="00256FE9" w:rsidRDefault="00256FE9" w:rsidP="00256FE9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256FE9">
        <w:rPr>
          <w:rFonts w:ascii="Times New Roman" w:hAnsi="Times New Roman"/>
          <w:b/>
          <w:bCs/>
          <w:sz w:val="24"/>
          <w:szCs w:val="24"/>
        </w:rPr>
        <w:t>З</w:t>
      </w:r>
      <w:r w:rsidRPr="00256FE9">
        <w:rPr>
          <w:rFonts w:ascii="Times New Roman" w:hAnsi="Times New Roman"/>
          <w:b/>
          <w:bCs/>
          <w:sz w:val="24"/>
          <w:szCs w:val="24"/>
          <w:lang w:val="ru-RU"/>
        </w:rPr>
        <w:t>разок з</w:t>
      </w:r>
      <w:proofErr w:type="spellStart"/>
      <w:r w:rsidRPr="00256FE9">
        <w:rPr>
          <w:rFonts w:ascii="Times New Roman" w:hAnsi="Times New Roman"/>
          <w:b/>
          <w:bCs/>
          <w:sz w:val="24"/>
          <w:szCs w:val="24"/>
        </w:rPr>
        <w:t>авдан</w:t>
      </w:r>
      <w:proofErr w:type="spellEnd"/>
      <w:r w:rsidRPr="00256FE9">
        <w:rPr>
          <w:rFonts w:ascii="Times New Roman" w:hAnsi="Times New Roman"/>
          <w:b/>
          <w:bCs/>
          <w:sz w:val="24"/>
          <w:szCs w:val="24"/>
          <w:lang w:val="ru-RU"/>
        </w:rPr>
        <w:t>ь</w:t>
      </w:r>
      <w:r w:rsidRPr="00256FE9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256FE9" w:rsidRPr="00256FE9" w:rsidRDefault="00256FE9" w:rsidP="00256FE9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56FE9">
        <w:rPr>
          <w:rFonts w:ascii="Times New Roman" w:hAnsi="Times New Roman"/>
          <w:b/>
          <w:bCs/>
          <w:sz w:val="24"/>
          <w:szCs w:val="24"/>
          <w:lang w:val="ru-RU"/>
        </w:rPr>
        <w:t xml:space="preserve">для </w:t>
      </w:r>
      <w:r w:rsidRPr="00256FE9">
        <w:rPr>
          <w:rFonts w:ascii="Times New Roman" w:hAnsi="Times New Roman"/>
          <w:b/>
          <w:bCs/>
          <w:sz w:val="24"/>
          <w:szCs w:val="24"/>
        </w:rPr>
        <w:t xml:space="preserve">І етапу Всеукраїнської учнівської  олімпіади з біології </w:t>
      </w:r>
    </w:p>
    <w:p w:rsidR="00256FE9" w:rsidRPr="00256FE9" w:rsidRDefault="00265AA6" w:rsidP="00256FE9">
      <w:pPr>
        <w:pStyle w:val="2"/>
        <w:shd w:val="clear" w:color="auto" w:fill="auto"/>
        <w:spacing w:line="240" w:lineRule="auto"/>
        <w:ind w:right="-29" w:firstLine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</w:t>
      </w:r>
      <w:bookmarkStart w:id="0" w:name="_GoBack"/>
      <w:bookmarkEnd w:id="0"/>
      <w:r w:rsidR="00256FE9" w:rsidRPr="00256FE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256FE9" w:rsidRPr="00256FE9">
        <w:rPr>
          <w:rFonts w:ascii="Times New Roman" w:hAnsi="Times New Roman" w:cs="Times New Roman"/>
          <w:sz w:val="24"/>
          <w:szCs w:val="24"/>
        </w:rPr>
        <w:t>клас</w:t>
      </w:r>
      <w:proofErr w:type="spellEnd"/>
    </w:p>
    <w:p w:rsidR="00256FE9" w:rsidRPr="00256FE9" w:rsidRDefault="00256FE9" w:rsidP="00256FE9">
      <w:pPr>
        <w:spacing w:line="240" w:lineRule="auto"/>
        <w:ind w:right="-239"/>
        <w:rPr>
          <w:rFonts w:ascii="Times New Roman" w:hAnsi="Times New Roman"/>
          <w:i/>
          <w:iCs/>
          <w:sz w:val="24"/>
          <w:szCs w:val="24"/>
          <w:lang w:val="ru-RU"/>
        </w:rPr>
      </w:pPr>
      <w:r w:rsidRPr="00256FE9">
        <w:rPr>
          <w:rFonts w:ascii="Times New Roman" w:hAnsi="Times New Roman"/>
          <w:b/>
          <w:i/>
          <w:sz w:val="24"/>
          <w:szCs w:val="24"/>
        </w:rPr>
        <w:t>Тестові завдання групи А</w:t>
      </w:r>
      <w:r w:rsidRPr="00256FE9">
        <w:rPr>
          <w:rFonts w:ascii="Times New Roman" w:hAnsi="Times New Roman"/>
          <w:i/>
          <w:sz w:val="24"/>
          <w:szCs w:val="24"/>
        </w:rPr>
        <w:t xml:space="preserve">  (одна правильна відповідь</w:t>
      </w:r>
      <w:r w:rsidRPr="00256FE9">
        <w:rPr>
          <w:rFonts w:ascii="Times New Roman" w:hAnsi="Times New Roman"/>
          <w:i/>
          <w:iCs/>
          <w:sz w:val="24"/>
          <w:szCs w:val="24"/>
        </w:rPr>
        <w:t>).</w:t>
      </w:r>
    </w:p>
    <w:p w:rsidR="00256FE9" w:rsidRPr="00256FE9" w:rsidRDefault="00256FE9" w:rsidP="00256FE9">
      <w:pPr>
        <w:pStyle w:val="2"/>
        <w:shd w:val="clear" w:color="auto" w:fill="auto"/>
        <w:spacing w:line="278" w:lineRule="exact"/>
        <w:ind w:right="-29" w:firstLin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256FE9" w:rsidRDefault="00256FE9" w:rsidP="00256FE9">
      <w:pPr>
        <w:pStyle w:val="2"/>
        <w:shd w:val="clear" w:color="auto" w:fill="auto"/>
        <w:spacing w:line="240" w:lineRule="auto"/>
        <w:ind w:left="-567" w:right="-29" w:firstLine="0"/>
        <w:jc w:val="both"/>
        <w:rPr>
          <w:rFonts w:ascii="Times New Roman" w:hAnsi="Times New Roman" w:cs="Times New Roman"/>
          <w:b w:val="0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1</w:t>
      </w:r>
      <w:r w:rsidRPr="00256FE9">
        <w:rPr>
          <w:rFonts w:ascii="Times New Roman" w:hAnsi="Times New Roman" w:cs="Times New Roman"/>
          <w:color w:val="000000"/>
          <w:sz w:val="24"/>
          <w:szCs w:val="24"/>
        </w:rPr>
        <w:t xml:space="preserve">.  Наука, яка </w:t>
      </w:r>
      <w:proofErr w:type="spellStart"/>
      <w:r w:rsidRPr="00256FE9">
        <w:rPr>
          <w:rFonts w:ascii="Times New Roman" w:hAnsi="Times New Roman" w:cs="Times New Roman"/>
          <w:color w:val="000000"/>
          <w:sz w:val="24"/>
          <w:szCs w:val="24"/>
        </w:rPr>
        <w:t>вивчає</w:t>
      </w:r>
      <w:proofErr w:type="spellEnd"/>
      <w:r w:rsidRPr="00256F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56FE9">
        <w:rPr>
          <w:rFonts w:ascii="Times New Roman" w:hAnsi="Times New Roman" w:cs="Times New Roman"/>
          <w:color w:val="000000"/>
          <w:sz w:val="24"/>
          <w:szCs w:val="24"/>
        </w:rPr>
        <w:t>мохи</w:t>
      </w:r>
      <w:proofErr w:type="spellEnd"/>
      <w:r w:rsidRPr="00256FE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56FE9">
        <w:rPr>
          <w:rFonts w:ascii="Times New Roman" w:hAnsi="Times New Roman" w:cs="Times New Roman"/>
          <w:color w:val="000000"/>
          <w:sz w:val="24"/>
          <w:szCs w:val="24"/>
        </w:rPr>
        <w:t>називасться</w:t>
      </w:r>
      <w:proofErr w:type="spellEnd"/>
      <w:r w:rsidRPr="00256FE9"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256FE9">
        <w:rPr>
          <w:rFonts w:ascii="Times New Roman" w:hAnsi="Times New Roman" w:cs="Times New Roman"/>
          <w:b w:val="0"/>
          <w:sz w:val="24"/>
          <w:szCs w:val="24"/>
        </w:rPr>
        <w:t xml:space="preserve">а)  </w:t>
      </w:r>
      <w:proofErr w:type="spellStart"/>
      <w:r w:rsidRPr="00256FE9">
        <w:rPr>
          <w:rFonts w:ascii="Times New Roman" w:hAnsi="Times New Roman" w:cs="Times New Roman"/>
          <w:b w:val="0"/>
          <w:color w:val="000000"/>
          <w:sz w:val="24"/>
          <w:szCs w:val="24"/>
        </w:rPr>
        <w:t>альгологія</w:t>
      </w:r>
      <w:proofErr w:type="spellEnd"/>
      <w:r w:rsidRPr="00256FE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; </w:t>
      </w:r>
      <w:r w:rsidRPr="00256FE9">
        <w:rPr>
          <w:rFonts w:ascii="Times New Roman" w:hAnsi="Times New Roman" w:cs="Times New Roman"/>
          <w:b w:val="0"/>
          <w:sz w:val="24"/>
          <w:szCs w:val="24"/>
        </w:rPr>
        <w:t xml:space="preserve">   б)</w:t>
      </w:r>
      <w:r w:rsidRPr="00256FE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256FE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256FE9">
        <w:rPr>
          <w:rFonts w:ascii="Times New Roman" w:hAnsi="Times New Roman" w:cs="Times New Roman"/>
          <w:b w:val="0"/>
          <w:color w:val="000000"/>
          <w:sz w:val="24"/>
          <w:szCs w:val="24"/>
        </w:rPr>
        <w:t>ліхенологія</w:t>
      </w:r>
      <w:proofErr w:type="spellEnd"/>
      <w:r w:rsidRPr="00256FE9">
        <w:rPr>
          <w:rFonts w:ascii="Times New Roman" w:hAnsi="Times New Roman" w:cs="Times New Roman"/>
          <w:b w:val="0"/>
          <w:color w:val="000000"/>
          <w:sz w:val="24"/>
          <w:szCs w:val="24"/>
        </w:rPr>
        <w:t>;</w:t>
      </w:r>
      <w:r>
        <w:rPr>
          <w:rFonts w:ascii="Times New Roman" w:hAnsi="Times New Roman" w:cs="Times New Roman"/>
          <w:b w:val="0"/>
          <w:color w:val="000000"/>
          <w:sz w:val="24"/>
          <w:szCs w:val="24"/>
          <w:lang w:val="uk-UA"/>
        </w:rPr>
        <w:t xml:space="preserve">  </w:t>
      </w:r>
    </w:p>
    <w:p w:rsidR="00256FE9" w:rsidRPr="00256FE9" w:rsidRDefault="00256FE9" w:rsidP="00256FE9">
      <w:pPr>
        <w:pStyle w:val="2"/>
        <w:shd w:val="clear" w:color="auto" w:fill="auto"/>
        <w:spacing w:line="240" w:lineRule="auto"/>
        <w:ind w:left="-567" w:right="-29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56FE9">
        <w:rPr>
          <w:rStyle w:val="a6"/>
          <w:rFonts w:eastAsiaTheme="minorHAnsi"/>
          <w:i w:val="0"/>
          <w:sz w:val="24"/>
          <w:szCs w:val="24"/>
          <w:lang w:val="uk-UA"/>
        </w:rPr>
        <w:t xml:space="preserve">в)  </w:t>
      </w:r>
      <w:proofErr w:type="spellStart"/>
      <w:r w:rsidRPr="00256FE9">
        <w:rPr>
          <w:rFonts w:ascii="Times New Roman" w:hAnsi="Times New Roman" w:cs="Times New Roman"/>
          <w:b w:val="0"/>
          <w:color w:val="000000"/>
          <w:sz w:val="24"/>
          <w:szCs w:val="24"/>
        </w:rPr>
        <w:t>птеридологія</w:t>
      </w:r>
      <w:proofErr w:type="spellEnd"/>
      <w:r w:rsidRPr="00256FE9">
        <w:rPr>
          <w:rFonts w:ascii="Times New Roman" w:hAnsi="Times New Roman" w:cs="Times New Roman"/>
          <w:b w:val="0"/>
          <w:sz w:val="24"/>
          <w:szCs w:val="24"/>
        </w:rPr>
        <w:t xml:space="preserve">;     г)  </w:t>
      </w:r>
      <w:proofErr w:type="spellStart"/>
      <w:r w:rsidRPr="00256FE9">
        <w:rPr>
          <w:rFonts w:ascii="Times New Roman" w:hAnsi="Times New Roman" w:cs="Times New Roman"/>
          <w:b w:val="0"/>
          <w:sz w:val="24"/>
          <w:szCs w:val="24"/>
        </w:rPr>
        <w:t>бріологія</w:t>
      </w:r>
      <w:proofErr w:type="spellEnd"/>
      <w:r w:rsidRPr="00256FE9">
        <w:rPr>
          <w:rFonts w:ascii="Times New Roman" w:hAnsi="Times New Roman" w:cs="Times New Roman"/>
          <w:b w:val="0"/>
          <w:sz w:val="24"/>
          <w:szCs w:val="24"/>
        </w:rPr>
        <w:t>.</w:t>
      </w:r>
      <w:r w:rsidRPr="00256FE9">
        <w:rPr>
          <w:rStyle w:val="a6"/>
          <w:rFonts w:eastAsiaTheme="minorHAnsi"/>
          <w:i w:val="0"/>
          <w:sz w:val="24"/>
          <w:szCs w:val="24"/>
          <w:lang w:val="uk-UA"/>
        </w:rPr>
        <w:t xml:space="preserve">      </w:t>
      </w:r>
    </w:p>
    <w:p w:rsidR="00256FE9" w:rsidRPr="00256FE9" w:rsidRDefault="00256FE9" w:rsidP="00256FE9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256FE9">
        <w:rPr>
          <w:rFonts w:ascii="Times New Roman" w:hAnsi="Times New Roman"/>
          <w:b/>
          <w:sz w:val="24"/>
          <w:szCs w:val="24"/>
        </w:rPr>
        <w:t>.   Укажіть видозміни пагона: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56FE9">
        <w:rPr>
          <w:rFonts w:ascii="Times New Roman" w:hAnsi="Times New Roman"/>
          <w:sz w:val="24"/>
          <w:szCs w:val="24"/>
        </w:rPr>
        <w:t>а) вусики гороху;  б) бульба жоржини; в) колючки кактуса;  г) луски цибулі.</w:t>
      </w:r>
    </w:p>
    <w:p w:rsidR="00256FE9" w:rsidRPr="00256FE9" w:rsidRDefault="00256FE9" w:rsidP="00256FE9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256FE9">
        <w:rPr>
          <w:rFonts w:ascii="Times New Roman" w:hAnsi="Times New Roman"/>
          <w:b/>
          <w:sz w:val="24"/>
          <w:szCs w:val="24"/>
        </w:rPr>
        <w:t>. Серцевина стебла виконує функцію: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56FE9">
        <w:rPr>
          <w:rFonts w:ascii="Times New Roman" w:hAnsi="Times New Roman"/>
          <w:sz w:val="24"/>
          <w:szCs w:val="24"/>
        </w:rPr>
        <w:t xml:space="preserve">а) провідну;   б) механічну;   в) </w:t>
      </w:r>
      <w:proofErr w:type="spellStart"/>
      <w:r w:rsidRPr="00256FE9">
        <w:rPr>
          <w:rFonts w:ascii="Times New Roman" w:hAnsi="Times New Roman"/>
          <w:sz w:val="24"/>
          <w:szCs w:val="24"/>
        </w:rPr>
        <w:t>запасаючу</w:t>
      </w:r>
      <w:proofErr w:type="spellEnd"/>
      <w:r w:rsidRPr="00256FE9">
        <w:rPr>
          <w:rFonts w:ascii="Times New Roman" w:hAnsi="Times New Roman"/>
          <w:sz w:val="24"/>
          <w:szCs w:val="24"/>
        </w:rPr>
        <w:t xml:space="preserve">;    г) асиміляційну.         </w:t>
      </w:r>
    </w:p>
    <w:p w:rsidR="00256FE9" w:rsidRPr="00256FE9" w:rsidRDefault="00256FE9" w:rsidP="00256FE9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r w:rsidRPr="00256FE9">
        <w:rPr>
          <w:rFonts w:ascii="Times New Roman" w:hAnsi="Times New Roman"/>
          <w:b/>
          <w:sz w:val="24"/>
          <w:szCs w:val="24"/>
        </w:rPr>
        <w:t xml:space="preserve">Чоловічий </w:t>
      </w:r>
      <w:proofErr w:type="spellStart"/>
      <w:r w:rsidRPr="00256FE9">
        <w:rPr>
          <w:rFonts w:ascii="Times New Roman" w:hAnsi="Times New Roman"/>
          <w:b/>
          <w:sz w:val="24"/>
          <w:szCs w:val="24"/>
        </w:rPr>
        <w:t>гаметофіт</w:t>
      </w:r>
      <w:proofErr w:type="spellEnd"/>
      <w:r w:rsidRPr="00256FE9">
        <w:rPr>
          <w:rFonts w:ascii="Times New Roman" w:hAnsi="Times New Roman"/>
          <w:b/>
          <w:sz w:val="24"/>
          <w:szCs w:val="24"/>
        </w:rPr>
        <w:t xml:space="preserve"> у голонасінних називається</w:t>
      </w:r>
      <w:r w:rsidRPr="00256FE9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256FE9">
        <w:rPr>
          <w:rFonts w:ascii="Times New Roman" w:hAnsi="Times New Roman"/>
          <w:sz w:val="24"/>
          <w:szCs w:val="24"/>
        </w:rPr>
        <w:t>а) пилкове зерно;     в) зародковий мішок;   б) ендосперм з архегоніями;     г) пилковий мішок.</w:t>
      </w:r>
    </w:p>
    <w:p w:rsidR="00256FE9" w:rsidRPr="00256FE9" w:rsidRDefault="00256FE9" w:rsidP="00256FE9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256FE9">
        <w:rPr>
          <w:rFonts w:ascii="Times New Roman" w:hAnsi="Times New Roman"/>
          <w:b/>
          <w:sz w:val="24"/>
          <w:szCs w:val="24"/>
        </w:rPr>
        <w:t>.  Одноклітинними грибами є: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56FE9">
        <w:rPr>
          <w:rFonts w:ascii="Times New Roman" w:hAnsi="Times New Roman"/>
          <w:sz w:val="24"/>
          <w:szCs w:val="24"/>
        </w:rPr>
        <w:t xml:space="preserve">а)  </w:t>
      </w:r>
      <w:proofErr w:type="spellStart"/>
      <w:r w:rsidRPr="00256FE9">
        <w:rPr>
          <w:rFonts w:ascii="Times New Roman" w:hAnsi="Times New Roman"/>
          <w:sz w:val="24"/>
          <w:szCs w:val="24"/>
        </w:rPr>
        <w:t>пеніцил</w:t>
      </w:r>
      <w:proofErr w:type="spellEnd"/>
      <w:r w:rsidRPr="00256FE9">
        <w:rPr>
          <w:rFonts w:ascii="Times New Roman" w:hAnsi="Times New Roman"/>
          <w:sz w:val="24"/>
          <w:szCs w:val="24"/>
        </w:rPr>
        <w:t xml:space="preserve">;  б) </w:t>
      </w:r>
      <w:proofErr w:type="spellStart"/>
      <w:r w:rsidRPr="00256FE9">
        <w:rPr>
          <w:rFonts w:ascii="Times New Roman" w:hAnsi="Times New Roman"/>
          <w:sz w:val="24"/>
          <w:szCs w:val="24"/>
        </w:rPr>
        <w:t>аспергіл</w:t>
      </w:r>
      <w:proofErr w:type="spellEnd"/>
      <w:r w:rsidRPr="00256FE9">
        <w:rPr>
          <w:rFonts w:ascii="Times New Roman" w:hAnsi="Times New Roman"/>
          <w:sz w:val="24"/>
          <w:szCs w:val="24"/>
        </w:rPr>
        <w:t xml:space="preserve">;       в) мукор;   г) фітофтора.         </w:t>
      </w:r>
    </w:p>
    <w:p w:rsidR="00256FE9" w:rsidRPr="00256FE9" w:rsidRDefault="00256FE9" w:rsidP="00256FE9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Pr="00256FE9">
        <w:rPr>
          <w:rFonts w:ascii="Times New Roman" w:hAnsi="Times New Roman"/>
          <w:b/>
          <w:sz w:val="24"/>
          <w:szCs w:val="24"/>
        </w:rPr>
        <w:t>.  Участь в утворенні осадових порід беруть: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56FE9">
        <w:rPr>
          <w:rFonts w:ascii="Times New Roman" w:hAnsi="Times New Roman"/>
          <w:sz w:val="24"/>
          <w:szCs w:val="24"/>
        </w:rPr>
        <w:t>а) форамініфери;    в) трипаносоми;</w:t>
      </w:r>
    </w:p>
    <w:p w:rsidR="00256FE9" w:rsidRPr="00256FE9" w:rsidRDefault="00256FE9" w:rsidP="00256FE9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256FE9">
        <w:rPr>
          <w:rFonts w:ascii="Times New Roman" w:hAnsi="Times New Roman"/>
          <w:sz w:val="24"/>
          <w:szCs w:val="24"/>
        </w:rPr>
        <w:t>б) лейшманії;       г) малярійні плазмодії.</w:t>
      </w:r>
    </w:p>
    <w:p w:rsidR="00256FE9" w:rsidRPr="00256FE9" w:rsidRDefault="00256FE9" w:rsidP="00256FE9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Pr="00256FE9">
        <w:rPr>
          <w:rFonts w:ascii="Times New Roman" w:hAnsi="Times New Roman"/>
          <w:b/>
          <w:sz w:val="24"/>
          <w:szCs w:val="24"/>
        </w:rPr>
        <w:t>.  Наявність епітеліально-м</w:t>
      </w:r>
      <w:r w:rsidRPr="00256FE9">
        <w:rPr>
          <w:rFonts w:ascii="Times New Roman" w:hAnsi="Times New Roman"/>
          <w:b/>
          <w:sz w:val="24"/>
          <w:szCs w:val="24"/>
          <w:lang w:val="ru-RU"/>
        </w:rPr>
        <w:t>’</w:t>
      </w:r>
      <w:proofErr w:type="spellStart"/>
      <w:r w:rsidRPr="00256FE9">
        <w:rPr>
          <w:rFonts w:ascii="Times New Roman" w:hAnsi="Times New Roman"/>
          <w:b/>
          <w:sz w:val="24"/>
          <w:szCs w:val="24"/>
        </w:rPr>
        <w:t>язових</w:t>
      </w:r>
      <w:proofErr w:type="spellEnd"/>
      <w:r w:rsidRPr="00256FE9">
        <w:rPr>
          <w:rFonts w:ascii="Times New Roman" w:hAnsi="Times New Roman"/>
          <w:b/>
          <w:sz w:val="24"/>
          <w:szCs w:val="24"/>
        </w:rPr>
        <w:t xml:space="preserve"> клітин є характерною ознакою для: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56FE9">
        <w:rPr>
          <w:rFonts w:ascii="Times New Roman" w:hAnsi="Times New Roman"/>
          <w:sz w:val="24"/>
          <w:szCs w:val="24"/>
        </w:rPr>
        <w:t xml:space="preserve">а) губок; б) гідроїдних поліпів;    в) коралових поліпів; г) </w:t>
      </w:r>
      <w:proofErr w:type="spellStart"/>
      <w:r w:rsidRPr="00256FE9">
        <w:rPr>
          <w:rFonts w:ascii="Times New Roman" w:hAnsi="Times New Roman"/>
          <w:sz w:val="24"/>
          <w:szCs w:val="24"/>
        </w:rPr>
        <w:t>планарій</w:t>
      </w:r>
      <w:proofErr w:type="spellEnd"/>
      <w:r w:rsidRPr="00256FE9">
        <w:rPr>
          <w:rFonts w:ascii="Times New Roman" w:hAnsi="Times New Roman"/>
          <w:sz w:val="24"/>
          <w:szCs w:val="24"/>
        </w:rPr>
        <w:t xml:space="preserve">.        </w:t>
      </w:r>
    </w:p>
    <w:p w:rsidR="00256FE9" w:rsidRPr="00256FE9" w:rsidRDefault="00256FE9" w:rsidP="00256FE9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Pr="00256FE9">
        <w:rPr>
          <w:rFonts w:ascii="Times New Roman" w:hAnsi="Times New Roman"/>
          <w:b/>
          <w:sz w:val="24"/>
          <w:szCs w:val="24"/>
        </w:rPr>
        <w:t>.  Людина може бути проміжним хазяїном для: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56FE9">
        <w:rPr>
          <w:rFonts w:ascii="Times New Roman" w:hAnsi="Times New Roman"/>
          <w:sz w:val="24"/>
          <w:szCs w:val="24"/>
        </w:rPr>
        <w:t>а) ціп’яка бичачого;    в) ехінокока;</w:t>
      </w:r>
    </w:p>
    <w:p w:rsidR="00256FE9" w:rsidRPr="00256FE9" w:rsidRDefault="00256FE9" w:rsidP="00256FE9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256FE9">
        <w:rPr>
          <w:rFonts w:ascii="Times New Roman" w:hAnsi="Times New Roman"/>
          <w:sz w:val="24"/>
          <w:szCs w:val="24"/>
        </w:rPr>
        <w:t xml:space="preserve">б) </w:t>
      </w:r>
      <w:proofErr w:type="spellStart"/>
      <w:r w:rsidRPr="00256FE9">
        <w:rPr>
          <w:rFonts w:ascii="Times New Roman" w:hAnsi="Times New Roman"/>
          <w:sz w:val="24"/>
          <w:szCs w:val="24"/>
        </w:rPr>
        <w:t>стьожака</w:t>
      </w:r>
      <w:proofErr w:type="spellEnd"/>
      <w:r w:rsidRPr="00256FE9">
        <w:rPr>
          <w:rFonts w:ascii="Times New Roman" w:hAnsi="Times New Roman"/>
          <w:sz w:val="24"/>
          <w:szCs w:val="24"/>
        </w:rPr>
        <w:t xml:space="preserve"> широкого;         г) молочно-білої </w:t>
      </w:r>
      <w:proofErr w:type="spellStart"/>
      <w:r w:rsidRPr="00256FE9">
        <w:rPr>
          <w:rFonts w:ascii="Times New Roman" w:hAnsi="Times New Roman"/>
          <w:sz w:val="24"/>
          <w:szCs w:val="24"/>
        </w:rPr>
        <w:t>планарії</w:t>
      </w:r>
      <w:proofErr w:type="spellEnd"/>
      <w:r w:rsidRPr="00256FE9">
        <w:rPr>
          <w:rFonts w:ascii="Times New Roman" w:hAnsi="Times New Roman"/>
          <w:sz w:val="24"/>
          <w:szCs w:val="24"/>
        </w:rPr>
        <w:t>.</w:t>
      </w:r>
    </w:p>
    <w:p w:rsidR="00256FE9" w:rsidRPr="00256FE9" w:rsidRDefault="00256FE9" w:rsidP="00256FE9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256FE9">
        <w:rPr>
          <w:rFonts w:ascii="Times New Roman" w:hAnsi="Times New Roman"/>
          <w:b/>
          <w:sz w:val="24"/>
          <w:szCs w:val="24"/>
        </w:rPr>
        <w:t>. Збудниками сонної хвороби у людини є: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56FE9">
        <w:rPr>
          <w:rFonts w:ascii="Times New Roman" w:hAnsi="Times New Roman"/>
          <w:sz w:val="24"/>
          <w:szCs w:val="24"/>
        </w:rPr>
        <w:t xml:space="preserve">а) лейшманії;  б) лямблії;  в) трипаносоми;      г) </w:t>
      </w:r>
      <w:proofErr w:type="spellStart"/>
      <w:r w:rsidRPr="00256FE9">
        <w:rPr>
          <w:rFonts w:ascii="Times New Roman" w:hAnsi="Times New Roman"/>
          <w:sz w:val="24"/>
          <w:szCs w:val="24"/>
        </w:rPr>
        <w:t>грегарини</w:t>
      </w:r>
      <w:proofErr w:type="spellEnd"/>
      <w:r w:rsidRPr="00256FE9">
        <w:rPr>
          <w:rFonts w:ascii="Times New Roman" w:hAnsi="Times New Roman"/>
          <w:sz w:val="24"/>
          <w:szCs w:val="24"/>
        </w:rPr>
        <w:t xml:space="preserve">.                    </w:t>
      </w:r>
    </w:p>
    <w:p w:rsidR="00256FE9" w:rsidRPr="00256FE9" w:rsidRDefault="00256FE9" w:rsidP="00256FE9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Pr="00256FE9">
        <w:rPr>
          <w:rFonts w:ascii="Times New Roman" w:hAnsi="Times New Roman"/>
          <w:b/>
          <w:sz w:val="24"/>
          <w:szCs w:val="24"/>
        </w:rPr>
        <w:t>.  Кліщі є збудниками: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56FE9">
        <w:rPr>
          <w:rFonts w:ascii="Times New Roman" w:hAnsi="Times New Roman"/>
          <w:sz w:val="24"/>
          <w:szCs w:val="24"/>
        </w:rPr>
        <w:t xml:space="preserve">а) холери;   б) борошнистої роси;   в) корости;   г) </w:t>
      </w:r>
      <w:proofErr w:type="spellStart"/>
      <w:r w:rsidRPr="00256FE9">
        <w:rPr>
          <w:rFonts w:ascii="Times New Roman" w:hAnsi="Times New Roman"/>
          <w:sz w:val="24"/>
          <w:szCs w:val="24"/>
        </w:rPr>
        <w:t>енцефаліта</w:t>
      </w:r>
      <w:proofErr w:type="spellEnd"/>
      <w:r w:rsidRPr="00256FE9">
        <w:rPr>
          <w:rFonts w:ascii="Times New Roman" w:hAnsi="Times New Roman"/>
          <w:sz w:val="24"/>
          <w:szCs w:val="24"/>
        </w:rPr>
        <w:t xml:space="preserve">. </w:t>
      </w:r>
      <w:r w:rsidRPr="00256FE9">
        <w:rPr>
          <w:rFonts w:ascii="Times New Roman" w:hAnsi="Times New Roman"/>
          <w:b/>
          <w:i/>
          <w:sz w:val="24"/>
          <w:szCs w:val="24"/>
        </w:rPr>
        <w:t>Тестові завдання групи Б.</w:t>
      </w:r>
      <w:r w:rsidRPr="00256FE9">
        <w:rPr>
          <w:rFonts w:ascii="Times New Roman" w:hAnsi="Times New Roman"/>
          <w:i/>
          <w:sz w:val="24"/>
          <w:szCs w:val="24"/>
        </w:rPr>
        <w:t xml:space="preserve"> (правильними можуть бути</w:t>
      </w:r>
      <w:r w:rsidRPr="00256FE9">
        <w:rPr>
          <w:rFonts w:ascii="Times New Roman" w:hAnsi="Times New Roman"/>
          <w:b/>
          <w:i/>
          <w:sz w:val="24"/>
          <w:szCs w:val="24"/>
        </w:rPr>
        <w:t xml:space="preserve"> одна</w:t>
      </w:r>
      <w:r w:rsidRPr="00256FE9">
        <w:rPr>
          <w:rFonts w:ascii="Times New Roman" w:hAnsi="Times New Roman"/>
          <w:i/>
          <w:sz w:val="24"/>
          <w:szCs w:val="24"/>
        </w:rPr>
        <w:t xml:space="preserve"> або</w:t>
      </w:r>
      <w:r w:rsidRPr="00256FE9">
        <w:rPr>
          <w:rFonts w:ascii="Times New Roman" w:hAnsi="Times New Roman"/>
          <w:b/>
          <w:i/>
          <w:sz w:val="24"/>
          <w:szCs w:val="24"/>
        </w:rPr>
        <w:t xml:space="preserve"> декілька</w:t>
      </w:r>
      <w:r w:rsidRPr="00256FE9">
        <w:rPr>
          <w:rFonts w:ascii="Times New Roman" w:hAnsi="Times New Roman"/>
          <w:i/>
          <w:sz w:val="24"/>
          <w:szCs w:val="24"/>
        </w:rPr>
        <w:t xml:space="preserve"> відповідей</w:t>
      </w:r>
      <w:r w:rsidRPr="00256FE9">
        <w:rPr>
          <w:rFonts w:ascii="Times New Roman" w:hAnsi="Times New Roman"/>
          <w:i/>
          <w:iCs/>
          <w:sz w:val="24"/>
          <w:szCs w:val="24"/>
        </w:rPr>
        <w:t>).</w:t>
      </w:r>
    </w:p>
    <w:p w:rsidR="00CD6A50" w:rsidRPr="00256FE9" w:rsidRDefault="00CD6A50" w:rsidP="00CD6A50">
      <w:pPr>
        <w:spacing w:after="0" w:line="240" w:lineRule="auto"/>
        <w:ind w:left="-567" w:right="-142"/>
        <w:rPr>
          <w:rFonts w:ascii="Times New Roman" w:hAnsi="Times New Roman"/>
          <w:bCs/>
          <w:sz w:val="24"/>
          <w:szCs w:val="24"/>
        </w:rPr>
      </w:pPr>
      <w:r w:rsidRPr="00256FE9">
        <w:rPr>
          <w:rFonts w:ascii="Times New Roman" w:hAnsi="Times New Roman"/>
          <w:b/>
          <w:bCs/>
          <w:sz w:val="24"/>
          <w:szCs w:val="24"/>
        </w:rPr>
        <w:t>1</w:t>
      </w:r>
      <w:r w:rsidRPr="00256FE9">
        <w:rPr>
          <w:rFonts w:ascii="Times New Roman" w:hAnsi="Times New Roman"/>
          <w:bCs/>
          <w:sz w:val="24"/>
          <w:szCs w:val="24"/>
        </w:rPr>
        <w:t>.</w:t>
      </w:r>
      <w:r w:rsidRPr="00256FE9">
        <w:rPr>
          <w:rFonts w:ascii="Times New Roman" w:hAnsi="Times New Roman"/>
          <w:b/>
          <w:bCs/>
          <w:sz w:val="24"/>
          <w:szCs w:val="24"/>
        </w:rPr>
        <w:t xml:space="preserve"> Такі ознаки, як наявність вусиків, трьох пар грудних кінцівок, трахей, двох пар крил, фази лялечки притаманні: </w:t>
      </w:r>
      <w:r w:rsidRPr="00256FE9">
        <w:rPr>
          <w:rFonts w:ascii="Times New Roman" w:hAnsi="Times New Roman"/>
          <w:bCs/>
          <w:sz w:val="24"/>
          <w:szCs w:val="24"/>
        </w:rPr>
        <w:t>а) річковому раку; б) білану капустяному; в) конику зеленому; г) травневому хрущу; д) павуку-хрестовику.</w:t>
      </w:r>
    </w:p>
    <w:p w:rsidR="00CD6A50" w:rsidRPr="00256FE9" w:rsidRDefault="00CD6A50" w:rsidP="00CD6A50">
      <w:pPr>
        <w:spacing w:after="0" w:line="240" w:lineRule="auto"/>
        <w:ind w:left="-567" w:right="-142"/>
        <w:rPr>
          <w:rFonts w:ascii="Times New Roman" w:hAnsi="Times New Roman"/>
          <w:sz w:val="24"/>
          <w:szCs w:val="24"/>
        </w:rPr>
      </w:pPr>
      <w:r w:rsidRPr="00256FE9">
        <w:rPr>
          <w:rFonts w:ascii="Times New Roman" w:hAnsi="Times New Roman"/>
          <w:b/>
          <w:bCs/>
          <w:sz w:val="24"/>
          <w:szCs w:val="24"/>
        </w:rPr>
        <w:t xml:space="preserve">2.Вкажіть, які кістки належать до трубчастих : </w:t>
      </w:r>
      <w:r w:rsidR="007B5BB5">
        <w:rPr>
          <w:rFonts w:ascii="Times New Roman" w:hAnsi="Times New Roman"/>
          <w:bCs/>
          <w:sz w:val="24"/>
          <w:szCs w:val="24"/>
        </w:rPr>
        <w:t>а)</w:t>
      </w:r>
      <w:r w:rsidR="007B5BB5">
        <w:rPr>
          <w:rFonts w:ascii="Times New Roman" w:hAnsi="Times New Roman"/>
          <w:sz w:val="24"/>
          <w:szCs w:val="24"/>
        </w:rPr>
        <w:t xml:space="preserve"> плесна; б) плечова; в)</w:t>
      </w:r>
      <w:r w:rsidRPr="00256FE9">
        <w:rPr>
          <w:rFonts w:ascii="Times New Roman" w:hAnsi="Times New Roman"/>
          <w:sz w:val="24"/>
          <w:szCs w:val="24"/>
        </w:rPr>
        <w:t xml:space="preserve"> гомілкова; г</w:t>
      </w:r>
      <w:r w:rsidR="007B5BB5">
        <w:rPr>
          <w:rFonts w:ascii="Times New Roman" w:hAnsi="Times New Roman"/>
          <w:sz w:val="24"/>
          <w:szCs w:val="24"/>
        </w:rPr>
        <w:t>) хребта; д) стегнова; е) променева; є)</w:t>
      </w:r>
      <w:r w:rsidRPr="00256FE9">
        <w:rPr>
          <w:rFonts w:ascii="Times New Roman" w:hAnsi="Times New Roman"/>
          <w:sz w:val="24"/>
          <w:szCs w:val="24"/>
        </w:rPr>
        <w:t xml:space="preserve"> зап’ястка.</w:t>
      </w:r>
    </w:p>
    <w:p w:rsidR="00CD6A50" w:rsidRPr="00256FE9" w:rsidRDefault="00CD6A50" w:rsidP="00CD6A50">
      <w:pPr>
        <w:spacing w:after="0" w:line="240" w:lineRule="auto"/>
        <w:ind w:left="-567" w:right="-142"/>
        <w:rPr>
          <w:rFonts w:ascii="Times New Roman" w:hAnsi="Times New Roman"/>
          <w:bCs/>
          <w:sz w:val="24"/>
          <w:szCs w:val="24"/>
        </w:rPr>
      </w:pPr>
      <w:r w:rsidRPr="00256FE9">
        <w:rPr>
          <w:rFonts w:ascii="Times New Roman" w:hAnsi="Times New Roman"/>
          <w:b/>
          <w:bCs/>
          <w:sz w:val="24"/>
          <w:szCs w:val="24"/>
        </w:rPr>
        <w:t xml:space="preserve">3. Представниками ряду Двокрилі, є: </w:t>
      </w:r>
      <w:r w:rsidRPr="00256FE9">
        <w:rPr>
          <w:rFonts w:ascii="Times New Roman" w:hAnsi="Times New Roman"/>
          <w:bCs/>
          <w:sz w:val="24"/>
          <w:szCs w:val="24"/>
        </w:rPr>
        <w:t xml:space="preserve">а) </w:t>
      </w:r>
      <w:proofErr w:type="spellStart"/>
      <w:r w:rsidRPr="00256FE9">
        <w:rPr>
          <w:rFonts w:ascii="Times New Roman" w:hAnsi="Times New Roman"/>
          <w:bCs/>
          <w:sz w:val="24"/>
          <w:szCs w:val="24"/>
        </w:rPr>
        <w:t>дибка</w:t>
      </w:r>
      <w:proofErr w:type="spellEnd"/>
      <w:r w:rsidRPr="00256FE9">
        <w:rPr>
          <w:rFonts w:ascii="Times New Roman" w:hAnsi="Times New Roman"/>
          <w:bCs/>
          <w:sz w:val="24"/>
          <w:szCs w:val="24"/>
        </w:rPr>
        <w:t xml:space="preserve"> степова;  б) дрозофіла;  в) їздець-риса; г) комар звичайний;  д) мурашка руда лісова.</w:t>
      </w:r>
    </w:p>
    <w:p w:rsidR="00CD6A50" w:rsidRPr="00256FE9" w:rsidRDefault="00CD6A50" w:rsidP="00CD6A50">
      <w:pPr>
        <w:spacing w:after="0" w:line="240" w:lineRule="auto"/>
        <w:ind w:left="-567" w:right="-142"/>
        <w:rPr>
          <w:rFonts w:ascii="Times New Roman" w:hAnsi="Times New Roman"/>
          <w:bCs/>
          <w:sz w:val="24"/>
          <w:szCs w:val="24"/>
        </w:rPr>
      </w:pPr>
      <w:r w:rsidRPr="00256FE9">
        <w:rPr>
          <w:rFonts w:ascii="Times New Roman" w:hAnsi="Times New Roman"/>
          <w:b/>
          <w:bCs/>
          <w:sz w:val="24"/>
          <w:szCs w:val="24"/>
        </w:rPr>
        <w:t xml:space="preserve">4.  Укажіть ознаки відмінності скелета людини від скелета тварин: </w:t>
      </w:r>
      <w:r w:rsidRPr="00256FE9">
        <w:rPr>
          <w:rFonts w:ascii="Times New Roman" w:hAnsi="Times New Roman"/>
          <w:bCs/>
          <w:sz w:val="24"/>
          <w:szCs w:val="24"/>
        </w:rPr>
        <w:t>а</w:t>
      </w:r>
      <w:r w:rsidR="007B5BB5">
        <w:rPr>
          <w:rFonts w:ascii="Times New Roman" w:hAnsi="Times New Roman"/>
          <w:bCs/>
          <w:sz w:val="24"/>
          <w:szCs w:val="24"/>
        </w:rPr>
        <w:t>)</w:t>
      </w:r>
      <w:r w:rsidRPr="00256FE9">
        <w:rPr>
          <w:rFonts w:ascii="Times New Roman" w:hAnsi="Times New Roman"/>
          <w:bCs/>
          <w:sz w:val="24"/>
          <w:szCs w:val="24"/>
        </w:rPr>
        <w:t>мозковий відділ ч</w:t>
      </w:r>
      <w:r w:rsidR="007B5BB5">
        <w:rPr>
          <w:rFonts w:ascii="Times New Roman" w:hAnsi="Times New Roman"/>
          <w:bCs/>
          <w:sz w:val="24"/>
          <w:szCs w:val="24"/>
        </w:rPr>
        <w:t>ерепа переважає над лицьовим; б) є надбрівні дуги; в)  немає валика на підборідді; г) вигини хребта; е)немає склепіння стопи; є)</w:t>
      </w:r>
      <w:r w:rsidRPr="00256FE9">
        <w:rPr>
          <w:rFonts w:ascii="Times New Roman" w:hAnsi="Times New Roman"/>
          <w:bCs/>
          <w:sz w:val="24"/>
          <w:szCs w:val="24"/>
        </w:rPr>
        <w:t xml:space="preserve"> великий палець протистоїть усім іншим пальцям кисті.</w:t>
      </w:r>
    </w:p>
    <w:p w:rsidR="00CD6A50" w:rsidRPr="00256FE9" w:rsidRDefault="00CD6A50" w:rsidP="00CD6A50">
      <w:pPr>
        <w:spacing w:after="0" w:line="240" w:lineRule="auto"/>
        <w:ind w:left="-567" w:right="-142"/>
        <w:rPr>
          <w:rFonts w:ascii="Times New Roman" w:hAnsi="Times New Roman"/>
          <w:b/>
          <w:bCs/>
          <w:sz w:val="24"/>
          <w:szCs w:val="24"/>
        </w:rPr>
      </w:pPr>
      <w:r w:rsidRPr="00256FE9">
        <w:rPr>
          <w:rFonts w:ascii="Times New Roman" w:hAnsi="Times New Roman"/>
          <w:b/>
          <w:bCs/>
          <w:sz w:val="24"/>
          <w:szCs w:val="24"/>
        </w:rPr>
        <w:t xml:space="preserve">5. У личинок земноводних до ознак риб належать: </w:t>
      </w:r>
      <w:r w:rsidRPr="00256FE9">
        <w:rPr>
          <w:rFonts w:ascii="Times New Roman" w:hAnsi="Times New Roman"/>
          <w:bCs/>
          <w:sz w:val="24"/>
          <w:szCs w:val="24"/>
        </w:rPr>
        <w:t>а</w:t>
      </w:r>
      <w:r w:rsidR="00256FE9">
        <w:rPr>
          <w:rFonts w:ascii="Times New Roman" w:hAnsi="Times New Roman"/>
          <w:b/>
          <w:bCs/>
          <w:sz w:val="24"/>
          <w:szCs w:val="24"/>
        </w:rPr>
        <w:t>)</w:t>
      </w:r>
      <w:r w:rsidRPr="00256FE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56FE9">
        <w:rPr>
          <w:rFonts w:ascii="Times New Roman" w:hAnsi="Times New Roman"/>
          <w:sz w:val="24"/>
          <w:szCs w:val="24"/>
        </w:rPr>
        <w:t>бічна лінія; б) легені; в) зябра; г)двокамерне серце; д) хребет; е)</w:t>
      </w:r>
      <w:r w:rsidR="007B5BB5">
        <w:rPr>
          <w:rFonts w:ascii="Times New Roman" w:hAnsi="Times New Roman"/>
          <w:sz w:val="24"/>
          <w:szCs w:val="24"/>
        </w:rPr>
        <w:t xml:space="preserve"> </w:t>
      </w:r>
      <w:r w:rsidR="00256FE9">
        <w:rPr>
          <w:rFonts w:ascii="Times New Roman" w:hAnsi="Times New Roman"/>
          <w:sz w:val="24"/>
          <w:szCs w:val="24"/>
        </w:rPr>
        <w:t>трикамерне серце; ж)</w:t>
      </w:r>
      <w:r w:rsidR="007B5BB5">
        <w:rPr>
          <w:rFonts w:ascii="Times New Roman" w:hAnsi="Times New Roman"/>
          <w:sz w:val="24"/>
          <w:szCs w:val="24"/>
        </w:rPr>
        <w:t xml:space="preserve"> </w:t>
      </w:r>
      <w:r w:rsidR="00256FE9">
        <w:rPr>
          <w:rFonts w:ascii="Times New Roman" w:hAnsi="Times New Roman"/>
          <w:sz w:val="24"/>
          <w:szCs w:val="24"/>
        </w:rPr>
        <w:t>хвостовий плавник; з)</w:t>
      </w:r>
      <w:r w:rsidR="007B5BB5">
        <w:rPr>
          <w:rFonts w:ascii="Times New Roman" w:hAnsi="Times New Roman"/>
          <w:sz w:val="24"/>
          <w:szCs w:val="24"/>
        </w:rPr>
        <w:t xml:space="preserve"> </w:t>
      </w:r>
      <w:r w:rsidR="00256FE9">
        <w:rPr>
          <w:rFonts w:ascii="Times New Roman" w:hAnsi="Times New Roman"/>
          <w:sz w:val="24"/>
          <w:szCs w:val="24"/>
        </w:rPr>
        <w:t>два кола кровообігу; и)</w:t>
      </w:r>
      <w:r w:rsidRPr="00256FE9">
        <w:rPr>
          <w:rFonts w:ascii="Times New Roman" w:hAnsi="Times New Roman"/>
          <w:sz w:val="24"/>
          <w:szCs w:val="24"/>
        </w:rPr>
        <w:t>одне коло кровообігу.</w:t>
      </w:r>
    </w:p>
    <w:p w:rsidR="00CD6A50" w:rsidRPr="00256FE9" w:rsidRDefault="00CD6A50" w:rsidP="00CD6A50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256FE9">
        <w:rPr>
          <w:rFonts w:ascii="Times New Roman" w:hAnsi="Times New Roman"/>
          <w:b/>
          <w:bCs/>
          <w:sz w:val="24"/>
          <w:szCs w:val="24"/>
        </w:rPr>
        <w:t>6.</w:t>
      </w:r>
      <w:r w:rsidRPr="00256FE9">
        <w:rPr>
          <w:rFonts w:ascii="Times New Roman" w:hAnsi="Times New Roman"/>
          <w:b/>
          <w:sz w:val="24"/>
          <w:szCs w:val="24"/>
        </w:rPr>
        <w:t xml:space="preserve"> Вкажіть ознаки відмінності еритроцитів від лейкоцитів</w:t>
      </w:r>
      <w:r w:rsidRPr="00256FE9">
        <w:rPr>
          <w:rFonts w:ascii="Times New Roman" w:hAnsi="Times New Roman"/>
          <w:sz w:val="24"/>
          <w:szCs w:val="24"/>
        </w:rPr>
        <w:t xml:space="preserve">: </w:t>
      </w:r>
      <w:r w:rsidR="00256FE9">
        <w:rPr>
          <w:rFonts w:ascii="Times New Roman" w:hAnsi="Times New Roman"/>
          <w:sz w:val="24"/>
          <w:szCs w:val="24"/>
        </w:rPr>
        <w:t>а)захисна функція; б) немає ядра; в)тривалість життя 4 місяця; г)здатність до активного руху; д)</w:t>
      </w:r>
      <w:r w:rsidRPr="00256FE9">
        <w:rPr>
          <w:rFonts w:ascii="Times New Roman" w:hAnsi="Times New Roman"/>
          <w:sz w:val="24"/>
          <w:szCs w:val="24"/>
        </w:rPr>
        <w:t xml:space="preserve"> руйн</w:t>
      </w:r>
      <w:r w:rsidR="00256FE9">
        <w:rPr>
          <w:rFonts w:ascii="Times New Roman" w:hAnsi="Times New Roman"/>
          <w:sz w:val="24"/>
          <w:szCs w:val="24"/>
        </w:rPr>
        <w:t>уються в селезінці й печінці; е)</w:t>
      </w:r>
      <w:r w:rsidRPr="00256FE9">
        <w:rPr>
          <w:rFonts w:ascii="Times New Roman" w:hAnsi="Times New Roman"/>
          <w:sz w:val="24"/>
          <w:szCs w:val="24"/>
        </w:rPr>
        <w:t xml:space="preserve"> містять гемоглобін.</w:t>
      </w:r>
    </w:p>
    <w:p w:rsidR="00CD6A50" w:rsidRPr="00256FE9" w:rsidRDefault="00CD6A50" w:rsidP="00CD6A50">
      <w:pPr>
        <w:spacing w:after="0" w:line="240" w:lineRule="auto"/>
        <w:ind w:left="-567"/>
        <w:rPr>
          <w:rFonts w:ascii="Times New Roman" w:hAnsi="Times New Roman"/>
          <w:b/>
          <w:bCs/>
          <w:sz w:val="24"/>
          <w:szCs w:val="24"/>
        </w:rPr>
      </w:pPr>
      <w:r w:rsidRPr="00256FE9">
        <w:rPr>
          <w:rFonts w:ascii="Times New Roman" w:hAnsi="Times New Roman"/>
          <w:b/>
          <w:bCs/>
          <w:sz w:val="24"/>
          <w:szCs w:val="24"/>
        </w:rPr>
        <w:t xml:space="preserve">7. Нижчим грибам характерні ознаки: </w:t>
      </w:r>
      <w:r w:rsidR="00256FE9">
        <w:rPr>
          <w:rFonts w:ascii="Times New Roman" w:hAnsi="Times New Roman"/>
          <w:sz w:val="24"/>
          <w:szCs w:val="24"/>
        </w:rPr>
        <w:t>а)</w:t>
      </w:r>
      <w:r w:rsidRPr="00256FE9">
        <w:rPr>
          <w:rFonts w:ascii="Times New Roman" w:hAnsi="Times New Roman"/>
          <w:sz w:val="24"/>
          <w:szCs w:val="24"/>
        </w:rPr>
        <w:t> гіфи міцелію</w:t>
      </w:r>
      <w:r w:rsidR="007B5BB5">
        <w:rPr>
          <w:rFonts w:ascii="Times New Roman" w:hAnsi="Times New Roman"/>
          <w:sz w:val="24"/>
          <w:szCs w:val="24"/>
        </w:rPr>
        <w:t xml:space="preserve"> мають багатоклітинну будову; б)</w:t>
      </w:r>
      <w:r w:rsidRPr="00256FE9">
        <w:rPr>
          <w:rFonts w:ascii="Times New Roman" w:hAnsi="Times New Roman"/>
          <w:sz w:val="24"/>
          <w:szCs w:val="24"/>
        </w:rPr>
        <w:t> гіфи міцелію м</w:t>
      </w:r>
      <w:r w:rsidR="007B5BB5">
        <w:rPr>
          <w:rFonts w:ascii="Times New Roman" w:hAnsi="Times New Roman"/>
          <w:sz w:val="24"/>
          <w:szCs w:val="24"/>
        </w:rPr>
        <w:t xml:space="preserve">ають одноклітинну будову; в)міцелію немає; г) тільки сапрофіти; д) тільки паразити; е) </w:t>
      </w:r>
      <w:r w:rsidRPr="00256FE9">
        <w:rPr>
          <w:rFonts w:ascii="Times New Roman" w:hAnsi="Times New Roman"/>
          <w:sz w:val="24"/>
          <w:szCs w:val="24"/>
        </w:rPr>
        <w:t>є сапрофіти і паразити.</w:t>
      </w:r>
    </w:p>
    <w:p w:rsidR="00CD6A50" w:rsidRPr="00256FE9" w:rsidRDefault="00CD6A50" w:rsidP="00CD6A50">
      <w:pPr>
        <w:spacing w:after="0" w:line="240" w:lineRule="auto"/>
        <w:ind w:left="-567"/>
        <w:rPr>
          <w:rFonts w:ascii="Times New Roman" w:hAnsi="Times New Roman"/>
          <w:bCs/>
          <w:sz w:val="24"/>
          <w:szCs w:val="24"/>
        </w:rPr>
      </w:pPr>
      <w:r w:rsidRPr="00256FE9">
        <w:rPr>
          <w:rFonts w:ascii="Times New Roman" w:hAnsi="Times New Roman"/>
          <w:b/>
          <w:bCs/>
          <w:sz w:val="24"/>
          <w:szCs w:val="24"/>
        </w:rPr>
        <w:t xml:space="preserve">8. Клітини грибів: </w:t>
      </w:r>
      <w:r w:rsidRPr="00256FE9">
        <w:rPr>
          <w:rFonts w:ascii="Times New Roman" w:hAnsi="Times New Roman"/>
          <w:bCs/>
          <w:sz w:val="24"/>
          <w:szCs w:val="24"/>
        </w:rPr>
        <w:t xml:space="preserve">а) мають клітинну стінку; б) містять мітохондрії; в) не мають рибосом; г) мають одне або декілька ядер;  д) містять пластиди. </w:t>
      </w:r>
    </w:p>
    <w:p w:rsidR="007B5BB5" w:rsidRDefault="00CD6A50" w:rsidP="00CD6A50">
      <w:pPr>
        <w:spacing w:after="0" w:line="240" w:lineRule="auto"/>
        <w:ind w:left="-567"/>
        <w:rPr>
          <w:rFonts w:ascii="Times New Roman" w:hAnsi="Times New Roman"/>
          <w:bCs/>
          <w:sz w:val="24"/>
          <w:szCs w:val="24"/>
        </w:rPr>
      </w:pPr>
      <w:r w:rsidRPr="00256FE9">
        <w:rPr>
          <w:rFonts w:ascii="Times New Roman" w:hAnsi="Times New Roman"/>
          <w:b/>
          <w:sz w:val="24"/>
          <w:szCs w:val="24"/>
        </w:rPr>
        <w:t xml:space="preserve">9. </w:t>
      </w:r>
      <w:r w:rsidRPr="00256FE9">
        <w:rPr>
          <w:rFonts w:ascii="Times New Roman" w:hAnsi="Times New Roman"/>
          <w:b/>
          <w:bCs/>
          <w:sz w:val="24"/>
          <w:szCs w:val="24"/>
        </w:rPr>
        <w:t xml:space="preserve">Перервні з’єднання кісток: </w:t>
      </w:r>
      <w:r w:rsidRPr="00256FE9">
        <w:rPr>
          <w:rFonts w:ascii="Times New Roman" w:hAnsi="Times New Roman"/>
          <w:bCs/>
          <w:sz w:val="24"/>
          <w:szCs w:val="24"/>
        </w:rPr>
        <w:t xml:space="preserve">а) забезпечують  рухливість  елементів скелету;    </w:t>
      </w:r>
    </w:p>
    <w:p w:rsidR="00CD6A50" w:rsidRPr="00256FE9" w:rsidRDefault="00CD6A50" w:rsidP="00CD6A50">
      <w:pPr>
        <w:spacing w:after="0" w:line="240" w:lineRule="auto"/>
        <w:ind w:left="-567"/>
        <w:rPr>
          <w:rFonts w:ascii="Times New Roman" w:hAnsi="Times New Roman"/>
          <w:bCs/>
          <w:sz w:val="24"/>
          <w:szCs w:val="24"/>
        </w:rPr>
      </w:pPr>
      <w:r w:rsidRPr="00256FE9">
        <w:rPr>
          <w:rFonts w:ascii="Times New Roman" w:hAnsi="Times New Roman"/>
          <w:bCs/>
          <w:sz w:val="24"/>
          <w:szCs w:val="24"/>
        </w:rPr>
        <w:t xml:space="preserve"> б) об’єднують  окремі  кістки  в  міцний кістяк; в) функціонують  за  принципом механічних важелів; г) функціонують  за  принципом механічних блоків; д) утворюються за допомогою хрящів між кістками.</w:t>
      </w:r>
    </w:p>
    <w:p w:rsidR="007B5BB5" w:rsidRDefault="007B5BB5" w:rsidP="007B5BB5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1</w:t>
      </w:r>
      <w:r w:rsidR="00CD6A50" w:rsidRPr="00256FE9">
        <w:rPr>
          <w:rFonts w:ascii="Times New Roman" w:hAnsi="Times New Roman"/>
          <w:b/>
          <w:bCs/>
          <w:sz w:val="24"/>
          <w:szCs w:val="24"/>
        </w:rPr>
        <w:t>0. Хворобами вен є</w:t>
      </w:r>
      <w:r>
        <w:rPr>
          <w:rFonts w:ascii="Times New Roman" w:hAnsi="Times New Roman"/>
          <w:bCs/>
          <w:sz w:val="24"/>
          <w:szCs w:val="24"/>
        </w:rPr>
        <w:t>: а) інсульт; б) атеросклероз; в)</w:t>
      </w:r>
      <w:r w:rsidR="00CD6A50" w:rsidRPr="00256FE9">
        <w:rPr>
          <w:rFonts w:ascii="Times New Roman" w:hAnsi="Times New Roman"/>
          <w:bCs/>
          <w:sz w:val="24"/>
          <w:szCs w:val="24"/>
        </w:rPr>
        <w:t xml:space="preserve"> інфаркт міокарда;</w:t>
      </w:r>
      <w:r w:rsidR="00CD6A50" w:rsidRPr="00256FE9">
        <w:rPr>
          <w:rFonts w:ascii="Times New Roman" w:hAnsi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г)гіпертонічна хвороба; д) тромбофлебіт; е)</w:t>
      </w:r>
      <w:r w:rsidR="00CD6A50" w:rsidRPr="00256FE9">
        <w:rPr>
          <w:rFonts w:ascii="Times New Roman" w:hAnsi="Times New Roman"/>
          <w:bCs/>
          <w:sz w:val="24"/>
          <w:szCs w:val="24"/>
        </w:rPr>
        <w:t xml:space="preserve"> варикозне розширення вен</w:t>
      </w:r>
      <w:r w:rsidR="00CD6A50" w:rsidRPr="00256FE9">
        <w:rPr>
          <w:rFonts w:ascii="Times New Roman" w:hAnsi="Times New Roman"/>
          <w:b/>
          <w:bCs/>
          <w:sz w:val="24"/>
          <w:szCs w:val="24"/>
        </w:rPr>
        <w:t>.</w:t>
      </w:r>
    </w:p>
    <w:p w:rsidR="007B5BB5" w:rsidRPr="007B5BB5" w:rsidRDefault="007B5BB5" w:rsidP="007B5BB5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7B5BB5">
        <w:rPr>
          <w:rFonts w:ascii="Times New Roman" w:hAnsi="Times New Roman"/>
          <w:b/>
          <w:i/>
          <w:iCs/>
        </w:rPr>
        <w:t xml:space="preserve">Тестові завдання групи В. Уважно прочитайте наступні запитання. </w:t>
      </w:r>
      <w:r w:rsidRPr="007B5BB5">
        <w:rPr>
          <w:rFonts w:ascii="Times New Roman" w:hAnsi="Times New Roman"/>
          <w:i/>
          <w:iCs/>
        </w:rPr>
        <w:t xml:space="preserve">Спосіб відповіді на ці запитання указано у кожному з них </w:t>
      </w:r>
    </w:p>
    <w:p w:rsidR="00CD6A50" w:rsidRPr="007B5BB5" w:rsidRDefault="00CD6A50" w:rsidP="00CD6A50">
      <w:pPr>
        <w:spacing w:line="240" w:lineRule="auto"/>
        <w:ind w:left="-567"/>
        <w:rPr>
          <w:rFonts w:ascii="Times New Roman" w:hAnsi="Times New Roman"/>
          <w:b/>
          <w:sz w:val="24"/>
          <w:szCs w:val="24"/>
        </w:rPr>
      </w:pPr>
      <w:r w:rsidRPr="007B5BB5">
        <w:rPr>
          <w:rFonts w:ascii="Times New Roman" w:hAnsi="Times New Roman"/>
          <w:b/>
          <w:sz w:val="24"/>
          <w:szCs w:val="24"/>
        </w:rPr>
        <w:t xml:space="preserve">1.Дайте назву організмам, які представлені на рисунках. До яких таксонів вони належать? </w:t>
      </w:r>
    </w:p>
    <w:p w:rsidR="00CD6A50" w:rsidRPr="00256FE9" w:rsidRDefault="00CD6A50" w:rsidP="00CD6A50">
      <w:pPr>
        <w:spacing w:line="240" w:lineRule="auto"/>
        <w:ind w:left="-567"/>
        <w:rPr>
          <w:rFonts w:ascii="Times New Roman" w:hAnsi="Times New Roman"/>
          <w:sz w:val="24"/>
          <w:szCs w:val="24"/>
        </w:rPr>
      </w:pPr>
      <w:r w:rsidRPr="00256FE9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inline distT="0" distB="0" distL="0" distR="0" wp14:anchorId="73531BA1" wp14:editId="5657ECD8">
            <wp:extent cx="3644265" cy="30295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265" cy="302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A50" w:rsidRPr="00256FE9" w:rsidRDefault="00CD6A50" w:rsidP="00CD6A50">
      <w:pPr>
        <w:spacing w:line="240" w:lineRule="auto"/>
        <w:ind w:left="-567"/>
        <w:rPr>
          <w:rFonts w:ascii="Times New Roman" w:hAnsi="Times New Roman"/>
          <w:b/>
          <w:sz w:val="24"/>
          <w:szCs w:val="24"/>
        </w:rPr>
      </w:pPr>
      <w:r w:rsidRPr="007B5BB5">
        <w:rPr>
          <w:rFonts w:ascii="Times New Roman" w:hAnsi="Times New Roman"/>
          <w:b/>
          <w:bCs/>
          <w:sz w:val="24"/>
          <w:szCs w:val="24"/>
        </w:rPr>
        <w:t xml:space="preserve">2.Розмістіть стадії життєвого циклу зозулиного моху, починаючи зі стадії </w:t>
      </w:r>
      <w:proofErr w:type="spellStart"/>
      <w:r w:rsidRPr="007B5BB5">
        <w:rPr>
          <w:rFonts w:ascii="Times New Roman" w:hAnsi="Times New Roman"/>
          <w:b/>
          <w:bCs/>
          <w:sz w:val="24"/>
          <w:szCs w:val="24"/>
        </w:rPr>
        <w:t>гаметофіта</w:t>
      </w:r>
      <w:proofErr w:type="spellEnd"/>
      <w:r w:rsidRPr="00256FE9">
        <w:rPr>
          <w:rFonts w:ascii="Times New Roman" w:hAnsi="Times New Roman"/>
          <w:bCs/>
          <w:sz w:val="24"/>
          <w:szCs w:val="24"/>
        </w:rPr>
        <w:t xml:space="preserve">: а) спора; б) зигота; в) протонема; г) </w:t>
      </w:r>
      <w:proofErr w:type="spellStart"/>
      <w:r w:rsidRPr="00256FE9">
        <w:rPr>
          <w:rFonts w:ascii="Times New Roman" w:hAnsi="Times New Roman"/>
          <w:bCs/>
          <w:sz w:val="24"/>
          <w:szCs w:val="24"/>
        </w:rPr>
        <w:t>гаметофіт</w:t>
      </w:r>
      <w:proofErr w:type="spellEnd"/>
      <w:r w:rsidRPr="00256FE9">
        <w:rPr>
          <w:rFonts w:ascii="Times New Roman" w:hAnsi="Times New Roman"/>
          <w:bCs/>
          <w:sz w:val="24"/>
          <w:szCs w:val="24"/>
        </w:rPr>
        <w:t>; д) спорофіт; є) запліднення;е) гамети.</w:t>
      </w:r>
    </w:p>
    <w:p w:rsidR="00CD6A50" w:rsidRPr="00256FE9" w:rsidRDefault="00CD6A50" w:rsidP="00CD6A50">
      <w:pPr>
        <w:spacing w:line="240" w:lineRule="auto"/>
        <w:ind w:left="-567"/>
        <w:rPr>
          <w:rFonts w:ascii="Times New Roman" w:hAnsi="Times New Roman"/>
          <w:bCs/>
          <w:sz w:val="24"/>
          <w:szCs w:val="24"/>
        </w:rPr>
      </w:pPr>
      <w:r w:rsidRPr="007B5BB5">
        <w:rPr>
          <w:rFonts w:ascii="Times New Roman" w:hAnsi="Times New Roman"/>
          <w:b/>
          <w:bCs/>
          <w:sz w:val="24"/>
          <w:szCs w:val="24"/>
        </w:rPr>
        <w:t>3. Розташуйте послідовно органи, які буде проходити кров у організмі курки від печінки до головного мозку:</w:t>
      </w:r>
      <w:r w:rsidRPr="007B5BB5">
        <w:rPr>
          <w:rFonts w:ascii="Times New Roman" w:hAnsi="Times New Roman"/>
          <w:bCs/>
          <w:sz w:val="24"/>
          <w:szCs w:val="24"/>
        </w:rPr>
        <w:t>а</w:t>
      </w:r>
      <w:r w:rsidRPr="00256FE9">
        <w:rPr>
          <w:rFonts w:ascii="Times New Roman" w:hAnsi="Times New Roman"/>
          <w:bCs/>
          <w:sz w:val="24"/>
          <w:szCs w:val="24"/>
        </w:rPr>
        <w:t>) печінка; б) легенева вена; в) легенева артерія; г) легені; д) нижня порожниста вена; е) головний мозок; є) лівий шлуночок; ж) аорта.</w:t>
      </w:r>
    </w:p>
    <w:p w:rsidR="007D5092" w:rsidRPr="00256FE9" w:rsidRDefault="007D5092">
      <w:pPr>
        <w:rPr>
          <w:rFonts w:ascii="Times New Roman" w:hAnsi="Times New Roman"/>
          <w:sz w:val="24"/>
          <w:szCs w:val="24"/>
        </w:rPr>
      </w:pPr>
    </w:p>
    <w:sectPr w:rsidR="007D5092" w:rsidRPr="00256F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499"/>
    <w:rsid w:val="00166EA8"/>
    <w:rsid w:val="00256FE9"/>
    <w:rsid w:val="00265AA6"/>
    <w:rsid w:val="002C75D6"/>
    <w:rsid w:val="002D5613"/>
    <w:rsid w:val="00371C81"/>
    <w:rsid w:val="00502819"/>
    <w:rsid w:val="005413E1"/>
    <w:rsid w:val="007B5BB5"/>
    <w:rsid w:val="007D3337"/>
    <w:rsid w:val="007D5092"/>
    <w:rsid w:val="00955935"/>
    <w:rsid w:val="00972F51"/>
    <w:rsid w:val="00CD6A50"/>
    <w:rsid w:val="00D90407"/>
    <w:rsid w:val="00E04B5B"/>
    <w:rsid w:val="00E80B03"/>
    <w:rsid w:val="00E91499"/>
    <w:rsid w:val="00FB1253"/>
    <w:rsid w:val="00FB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A50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6A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6A50"/>
    <w:rPr>
      <w:rFonts w:ascii="Tahoma" w:eastAsia="Calibri" w:hAnsi="Tahoma" w:cs="Tahoma"/>
      <w:sz w:val="16"/>
      <w:szCs w:val="16"/>
      <w:lang w:val="uk-UA"/>
    </w:rPr>
  </w:style>
  <w:style w:type="character" w:customStyle="1" w:styleId="a5">
    <w:name w:val="Основной текст_"/>
    <w:link w:val="2"/>
    <w:uiPriority w:val="99"/>
    <w:locked/>
    <w:rsid w:val="00256FE9"/>
    <w:rPr>
      <w:b/>
      <w:bCs/>
      <w:sz w:val="15"/>
      <w:szCs w:val="15"/>
      <w:shd w:val="clear" w:color="auto" w:fill="FFFFFF"/>
    </w:rPr>
  </w:style>
  <w:style w:type="paragraph" w:customStyle="1" w:styleId="2">
    <w:name w:val="Основной текст2"/>
    <w:basedOn w:val="a"/>
    <w:link w:val="a5"/>
    <w:uiPriority w:val="99"/>
    <w:rsid w:val="00256FE9"/>
    <w:pPr>
      <w:widowControl w:val="0"/>
      <w:shd w:val="clear" w:color="auto" w:fill="FFFFFF"/>
      <w:spacing w:after="0" w:line="187" w:lineRule="exact"/>
      <w:ind w:hanging="380"/>
    </w:pPr>
    <w:rPr>
      <w:rFonts w:asciiTheme="minorHAnsi" w:eastAsiaTheme="minorHAnsi" w:hAnsiTheme="minorHAnsi" w:cstheme="minorBidi"/>
      <w:b/>
      <w:bCs/>
      <w:sz w:val="15"/>
      <w:szCs w:val="15"/>
      <w:lang w:val="ru-RU"/>
    </w:rPr>
  </w:style>
  <w:style w:type="character" w:customStyle="1" w:styleId="a6">
    <w:name w:val="Основной текст + Не полужирный"/>
    <w:aliases w:val="Курсив"/>
    <w:rsid w:val="00256FE9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/>
    </w:rPr>
  </w:style>
  <w:style w:type="character" w:customStyle="1" w:styleId="apple-style-span">
    <w:name w:val="apple-style-span"/>
    <w:rsid w:val="00256FE9"/>
  </w:style>
  <w:style w:type="paragraph" w:customStyle="1" w:styleId="a7">
    <w:name w:val="Дис_Т_Назва"/>
    <w:basedOn w:val="a"/>
    <w:rsid w:val="00256FE9"/>
    <w:pPr>
      <w:suppressAutoHyphens/>
      <w:overflowPunct w:val="0"/>
      <w:autoSpaceDE w:val="0"/>
      <w:spacing w:after="0" w:line="360" w:lineRule="auto"/>
      <w:jc w:val="center"/>
    </w:pPr>
    <w:rPr>
      <w:rFonts w:ascii="Times New Roman" w:eastAsia="Times New Roman" w:hAnsi="Times New Roman"/>
      <w:bCs/>
      <w:sz w:val="28"/>
      <w:szCs w:val="26"/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A50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6A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6A50"/>
    <w:rPr>
      <w:rFonts w:ascii="Tahoma" w:eastAsia="Calibri" w:hAnsi="Tahoma" w:cs="Tahoma"/>
      <w:sz w:val="16"/>
      <w:szCs w:val="16"/>
      <w:lang w:val="uk-UA"/>
    </w:rPr>
  </w:style>
  <w:style w:type="character" w:customStyle="1" w:styleId="a5">
    <w:name w:val="Основной текст_"/>
    <w:link w:val="2"/>
    <w:uiPriority w:val="99"/>
    <w:locked/>
    <w:rsid w:val="00256FE9"/>
    <w:rPr>
      <w:b/>
      <w:bCs/>
      <w:sz w:val="15"/>
      <w:szCs w:val="15"/>
      <w:shd w:val="clear" w:color="auto" w:fill="FFFFFF"/>
    </w:rPr>
  </w:style>
  <w:style w:type="paragraph" w:customStyle="1" w:styleId="2">
    <w:name w:val="Основной текст2"/>
    <w:basedOn w:val="a"/>
    <w:link w:val="a5"/>
    <w:uiPriority w:val="99"/>
    <w:rsid w:val="00256FE9"/>
    <w:pPr>
      <w:widowControl w:val="0"/>
      <w:shd w:val="clear" w:color="auto" w:fill="FFFFFF"/>
      <w:spacing w:after="0" w:line="187" w:lineRule="exact"/>
      <w:ind w:hanging="380"/>
    </w:pPr>
    <w:rPr>
      <w:rFonts w:asciiTheme="minorHAnsi" w:eastAsiaTheme="minorHAnsi" w:hAnsiTheme="minorHAnsi" w:cstheme="minorBidi"/>
      <w:b/>
      <w:bCs/>
      <w:sz w:val="15"/>
      <w:szCs w:val="15"/>
      <w:lang w:val="ru-RU"/>
    </w:rPr>
  </w:style>
  <w:style w:type="character" w:customStyle="1" w:styleId="a6">
    <w:name w:val="Основной текст + Не полужирный"/>
    <w:aliases w:val="Курсив"/>
    <w:rsid w:val="00256FE9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/>
    </w:rPr>
  </w:style>
  <w:style w:type="character" w:customStyle="1" w:styleId="apple-style-span">
    <w:name w:val="apple-style-span"/>
    <w:rsid w:val="00256FE9"/>
  </w:style>
  <w:style w:type="paragraph" w:customStyle="1" w:styleId="a7">
    <w:name w:val="Дис_Т_Назва"/>
    <w:basedOn w:val="a"/>
    <w:rsid w:val="00256FE9"/>
    <w:pPr>
      <w:suppressAutoHyphens/>
      <w:overflowPunct w:val="0"/>
      <w:autoSpaceDE w:val="0"/>
      <w:spacing w:after="0" w:line="360" w:lineRule="auto"/>
      <w:jc w:val="center"/>
    </w:pPr>
    <w:rPr>
      <w:rFonts w:ascii="Times New Roman" w:eastAsia="Times New Roman" w:hAnsi="Times New Roman"/>
      <w:bCs/>
      <w:sz w:val="28"/>
      <w:szCs w:val="26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6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2019-09-13T02:27:00Z</dcterms:created>
  <dcterms:modified xsi:type="dcterms:W3CDTF">2019-09-13T03:29:00Z</dcterms:modified>
</cp:coreProperties>
</file>